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D322D" w14:textId="77777777" w:rsidR="002D7B40" w:rsidRPr="00C40C2A" w:rsidRDefault="00A54D04" w:rsidP="00C40C2A">
      <w:pPr>
        <w:pStyle w:val="Nadpis2"/>
        <w:numPr>
          <w:ilvl w:val="0"/>
          <w:numId w:val="0"/>
        </w:numPr>
        <w:spacing w:before="0" w:line="240" w:lineRule="auto"/>
        <w:ind w:left="576" w:hanging="576"/>
        <w:rPr>
          <w:rFonts w:asciiTheme="minorHAnsi" w:hAnsiTheme="minorHAnsi"/>
          <w:sz w:val="32"/>
          <w:szCs w:val="32"/>
          <w:u w:val="single"/>
        </w:rPr>
      </w:pPr>
      <w:bookmarkStart w:id="0" w:name="_Toc504560091"/>
      <w:r>
        <w:rPr>
          <w:rFonts w:asciiTheme="minorHAnsi" w:hAnsiTheme="minorHAnsi"/>
          <w:sz w:val="32"/>
          <w:szCs w:val="32"/>
          <w:u w:val="single"/>
        </w:rPr>
        <w:t>Obecná informace o</w:t>
      </w:r>
      <w:r w:rsidR="002D7B40" w:rsidRPr="00C40C2A">
        <w:rPr>
          <w:rFonts w:asciiTheme="minorHAnsi" w:hAnsiTheme="minorHAnsi"/>
          <w:sz w:val="32"/>
          <w:szCs w:val="32"/>
          <w:u w:val="single"/>
        </w:rPr>
        <w:t> zpracování osobních údajů</w:t>
      </w:r>
      <w:bookmarkEnd w:id="0"/>
    </w:p>
    <w:p w14:paraId="5F9AB2C0" w14:textId="77777777" w:rsidR="00A00583" w:rsidRPr="0078325D" w:rsidRDefault="00A00583" w:rsidP="00A00583">
      <w:pPr>
        <w:rPr>
          <w:rFonts w:asciiTheme="minorHAnsi" w:hAnsiTheme="minorHAnsi"/>
          <w:b/>
          <w:sz w:val="24"/>
          <w:szCs w:val="24"/>
        </w:rPr>
      </w:pPr>
      <w:r w:rsidRPr="0078325D">
        <w:rPr>
          <w:rFonts w:asciiTheme="minorHAnsi" w:hAnsiTheme="minorHAnsi"/>
          <w:b/>
          <w:sz w:val="24"/>
          <w:szCs w:val="24"/>
        </w:rPr>
        <w:t>Vykazování výkonů zdravotním pojišťovnám</w:t>
      </w:r>
    </w:p>
    <w:p w14:paraId="4CC857C0" w14:textId="77777777" w:rsidR="00A00583" w:rsidRPr="0078325D" w:rsidRDefault="00A00583" w:rsidP="00A00583">
      <w:pPr>
        <w:spacing w:before="0" w:line="240" w:lineRule="auto"/>
        <w:rPr>
          <w:rFonts w:asciiTheme="minorHAnsi" w:hAnsiTheme="minorHAnsi" w:cs="Arial"/>
          <w:sz w:val="24"/>
          <w:szCs w:val="24"/>
          <w:u w:val="single"/>
          <w:lang w:eastAsia="cs-CZ"/>
        </w:rPr>
      </w:pPr>
    </w:p>
    <w:p w14:paraId="3CDB3F16" w14:textId="77777777" w:rsidR="0078325D" w:rsidRPr="00824DCC" w:rsidRDefault="0078325D" w:rsidP="0078325D">
      <w:pPr>
        <w:spacing w:before="0" w:line="240" w:lineRule="auto"/>
        <w:rPr>
          <w:rFonts w:asciiTheme="minorHAnsi" w:hAnsiTheme="minorHAnsi" w:cs="Arial"/>
          <w:i/>
          <w:lang w:eastAsia="cs-CZ"/>
        </w:rPr>
      </w:pPr>
      <w:r w:rsidRPr="00824DCC">
        <w:rPr>
          <w:rFonts w:asciiTheme="minorHAnsi" w:hAnsiTheme="minorHAnsi" w:cs="Arial"/>
          <w:lang w:eastAsia="cs-CZ"/>
        </w:rPr>
        <w:t xml:space="preserve">Správce osobních údajů: </w:t>
      </w:r>
    </w:p>
    <w:p w14:paraId="420FFCC5" w14:textId="77777777" w:rsidR="0078325D" w:rsidRPr="00824DCC" w:rsidRDefault="0078325D" w:rsidP="0078325D">
      <w:pPr>
        <w:spacing w:before="0" w:line="240" w:lineRule="auto"/>
        <w:rPr>
          <w:rFonts w:asciiTheme="minorHAnsi" w:hAnsiTheme="minorHAnsi" w:cs="Arial"/>
          <w:b/>
          <w:lang w:eastAsia="cs-CZ"/>
        </w:rPr>
      </w:pPr>
      <w:r w:rsidRPr="00824DCC">
        <w:rPr>
          <w:rStyle w:val="preformatted"/>
          <w:rFonts w:asciiTheme="minorHAnsi" w:hAnsiTheme="minorHAnsi"/>
          <w:b/>
        </w:rPr>
        <w:t>Oční ordinace Ottlens s.r.o.</w:t>
      </w:r>
    </w:p>
    <w:p w14:paraId="7A60D9DE" w14:textId="77777777" w:rsidR="0078325D" w:rsidRPr="00824DCC" w:rsidRDefault="0078325D" w:rsidP="0078325D">
      <w:pPr>
        <w:spacing w:before="0" w:line="240" w:lineRule="auto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 xml:space="preserve">Sídlo: </w:t>
      </w:r>
      <w:r w:rsidRPr="00824DCC">
        <w:rPr>
          <w:rFonts w:asciiTheme="minorHAnsi" w:hAnsiTheme="minorHAnsi"/>
        </w:rPr>
        <w:t>Langrova 240/7, 787 01 Šumperk</w:t>
      </w:r>
    </w:p>
    <w:p w14:paraId="709324B6" w14:textId="77777777" w:rsidR="0078325D" w:rsidRPr="00824DCC" w:rsidRDefault="0078325D" w:rsidP="0078325D">
      <w:pPr>
        <w:spacing w:before="0" w:line="240" w:lineRule="auto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 xml:space="preserve">IČ: </w:t>
      </w:r>
      <w:r w:rsidRPr="00824DCC">
        <w:rPr>
          <w:rStyle w:val="nowrap"/>
          <w:rFonts w:asciiTheme="minorHAnsi" w:hAnsiTheme="minorHAnsi"/>
        </w:rPr>
        <w:t>27824055</w:t>
      </w:r>
    </w:p>
    <w:p w14:paraId="57F45F1D" w14:textId="77777777" w:rsidR="0078325D" w:rsidRDefault="0078325D" w:rsidP="0078325D">
      <w:pPr>
        <w:spacing w:before="0" w:line="240" w:lineRule="auto"/>
        <w:rPr>
          <w:rFonts w:asciiTheme="minorHAnsi" w:hAnsiTheme="minorHAnsi" w:cs="Arial"/>
          <w:lang w:eastAsia="cs-CZ"/>
        </w:rPr>
      </w:pPr>
      <w:r w:rsidRPr="00824DCC">
        <w:rPr>
          <w:rFonts w:asciiTheme="minorHAnsi" w:hAnsiTheme="minorHAnsi" w:cs="Arial"/>
          <w:lang w:eastAsia="cs-CZ"/>
        </w:rPr>
        <w:t>(dále jen „Společnost“)</w:t>
      </w:r>
    </w:p>
    <w:p w14:paraId="54F1C542" w14:textId="77777777" w:rsidR="0078325D" w:rsidRPr="00824DCC" w:rsidRDefault="0078325D" w:rsidP="0078325D">
      <w:pPr>
        <w:spacing w:before="0" w:line="240" w:lineRule="auto"/>
        <w:rPr>
          <w:rFonts w:asciiTheme="minorHAnsi" w:hAnsiTheme="minorHAnsi" w:cs="Arial"/>
          <w:lang w:eastAsia="cs-CZ"/>
        </w:rPr>
      </w:pPr>
    </w:p>
    <w:p w14:paraId="5A295A21" w14:textId="77777777" w:rsidR="00A00583" w:rsidRPr="0078325D" w:rsidRDefault="00A00583" w:rsidP="00A00583">
      <w:pPr>
        <w:pStyle w:val="odrka10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 xml:space="preserve">Účelem zpracování osobních údajů je vykazování </w:t>
      </w:r>
      <w:r w:rsidR="0078325D">
        <w:rPr>
          <w:rFonts w:asciiTheme="minorHAnsi" w:hAnsiTheme="minorHAnsi"/>
          <w:lang w:eastAsia="cs-CZ"/>
        </w:rPr>
        <w:t>vý</w:t>
      </w:r>
      <w:r w:rsidRPr="0078325D">
        <w:rPr>
          <w:rFonts w:asciiTheme="minorHAnsi" w:hAnsiTheme="minorHAnsi"/>
          <w:lang w:eastAsia="cs-CZ"/>
        </w:rPr>
        <w:t>konů zdravotním pojišťovnám.</w:t>
      </w:r>
    </w:p>
    <w:p w14:paraId="7F738611" w14:textId="77777777" w:rsidR="00A00583" w:rsidRPr="0078325D" w:rsidRDefault="00A00583" w:rsidP="00A00583">
      <w:pPr>
        <w:pStyle w:val="odrka10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>Právním základem pro zpracování je skutečnost, že zpracování je nezbytné pro splnění právní povinnosti, která se na správce vztahuje - čl. 6 odst. 1 písm. c) GDPR.</w:t>
      </w:r>
    </w:p>
    <w:p w14:paraId="0DEB3177" w14:textId="77777777" w:rsidR="00A00583" w:rsidRPr="0078325D" w:rsidRDefault="00A00583" w:rsidP="00A00583">
      <w:pPr>
        <w:pStyle w:val="odrka10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 xml:space="preserve">Osobní údaje jsou u správce zpracovávány pouze po nezbytnou dobu nutnou k plnění účelu zpracování uvedeném výše. Po této době jsou osobní údaje zlikvidovány nebo jsou dále uchovány po dobu stanovenou </w:t>
      </w:r>
      <w:r w:rsidR="0078325D" w:rsidRPr="00824DCC">
        <w:rPr>
          <w:rFonts w:asciiTheme="minorHAnsi" w:hAnsiTheme="minorHAnsi"/>
        </w:rPr>
        <w:t>platným spisovým řádem, resp. ustanoveními právních předpisů.</w:t>
      </w:r>
    </w:p>
    <w:p w14:paraId="12D55C4E" w14:textId="77777777" w:rsidR="00A00583" w:rsidRPr="0078325D" w:rsidRDefault="00A00583" w:rsidP="00A00583">
      <w:pPr>
        <w:pStyle w:val="odrka10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>Příjemci osobních údajů jsou příslušné zdravotní pojišťovny ošetřených pacientů.</w:t>
      </w:r>
    </w:p>
    <w:p w14:paraId="1E42C70C" w14:textId="77777777" w:rsidR="00A00583" w:rsidRPr="0078325D" w:rsidRDefault="00A00583" w:rsidP="00A00583">
      <w:pPr>
        <w:pStyle w:val="odrka10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>Máte právo:</w:t>
      </w:r>
    </w:p>
    <w:p w14:paraId="02DADF5F" w14:textId="77777777" w:rsidR="00A00583" w:rsidRPr="0078325D" w:rsidRDefault="00A00583" w:rsidP="00A00583">
      <w:pPr>
        <w:pStyle w:val="odrka10"/>
        <w:numPr>
          <w:ilvl w:val="0"/>
          <w:numId w:val="0"/>
        </w:numPr>
        <w:ind w:left="720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>a.</w:t>
      </w:r>
      <w:r w:rsidRPr="0078325D">
        <w:rPr>
          <w:rFonts w:asciiTheme="minorHAnsi" w:hAnsiTheme="minorHAnsi"/>
          <w:lang w:eastAsia="cs-CZ"/>
        </w:rPr>
        <w:tab/>
        <w:t>požadovat umožnění přístupu k Vašim osobním údajům,</w:t>
      </w:r>
    </w:p>
    <w:p w14:paraId="21B7E1FB" w14:textId="77777777" w:rsidR="00A00583" w:rsidRPr="0078325D" w:rsidRDefault="00A00583" w:rsidP="00A00583">
      <w:pPr>
        <w:pStyle w:val="odrka10"/>
        <w:numPr>
          <w:ilvl w:val="0"/>
          <w:numId w:val="0"/>
        </w:numPr>
        <w:ind w:left="1416" w:hanging="696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>b.</w:t>
      </w:r>
      <w:r w:rsidRPr="0078325D">
        <w:rPr>
          <w:rFonts w:asciiTheme="minorHAnsi" w:hAnsiTheme="minorHAnsi"/>
          <w:lang w:eastAsia="cs-CZ"/>
        </w:rPr>
        <w:tab/>
        <w:t>požadovat opravu nepřesných osobních údajů (pokud se domníváte, že Vaše osobní údaje zpracovávané správcem jsou nepřesné),</w:t>
      </w:r>
    </w:p>
    <w:p w14:paraId="266522F1" w14:textId="77777777" w:rsidR="00A00583" w:rsidRPr="0078325D" w:rsidRDefault="00A00583" w:rsidP="00A00583">
      <w:pPr>
        <w:pStyle w:val="odrka10"/>
        <w:numPr>
          <w:ilvl w:val="0"/>
          <w:numId w:val="0"/>
        </w:numPr>
        <w:ind w:left="720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>c.</w:t>
      </w:r>
      <w:r w:rsidRPr="0078325D">
        <w:rPr>
          <w:rFonts w:asciiTheme="minorHAnsi" w:hAnsiTheme="minorHAnsi"/>
          <w:lang w:eastAsia="cs-CZ"/>
        </w:rPr>
        <w:tab/>
        <w:t>požadovat omezení jejich zpracování,</w:t>
      </w:r>
    </w:p>
    <w:p w14:paraId="10FA5058" w14:textId="77777777" w:rsidR="00A00583" w:rsidRPr="0078325D" w:rsidRDefault="00A00583" w:rsidP="00A00583">
      <w:pPr>
        <w:pStyle w:val="odrka10"/>
        <w:numPr>
          <w:ilvl w:val="0"/>
          <w:numId w:val="0"/>
        </w:numPr>
        <w:ind w:left="720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>d.</w:t>
      </w:r>
      <w:r w:rsidRPr="0078325D">
        <w:rPr>
          <w:rFonts w:asciiTheme="minorHAnsi" w:hAnsiTheme="minorHAnsi"/>
          <w:lang w:eastAsia="cs-CZ"/>
        </w:rPr>
        <w:tab/>
        <w:t>požadovat výmaz osobních údajů bez zbytečného odkladu,</w:t>
      </w:r>
    </w:p>
    <w:p w14:paraId="6DE8FCCF" w14:textId="77777777" w:rsidR="00A00583" w:rsidRPr="0078325D" w:rsidRDefault="00A00583" w:rsidP="00A00583">
      <w:pPr>
        <w:pStyle w:val="odrka10"/>
        <w:numPr>
          <w:ilvl w:val="0"/>
          <w:numId w:val="0"/>
        </w:numPr>
        <w:ind w:left="720"/>
        <w:rPr>
          <w:rFonts w:asciiTheme="minorHAnsi" w:hAnsiTheme="minorHAnsi"/>
          <w:lang w:eastAsia="cs-CZ"/>
        </w:rPr>
      </w:pPr>
      <w:r w:rsidRPr="0078325D">
        <w:rPr>
          <w:rFonts w:asciiTheme="minorHAnsi" w:hAnsiTheme="minorHAnsi"/>
          <w:lang w:eastAsia="cs-CZ"/>
        </w:rPr>
        <w:t>e.</w:t>
      </w:r>
      <w:r w:rsidRPr="0078325D">
        <w:rPr>
          <w:rFonts w:asciiTheme="minorHAnsi" w:hAnsiTheme="minorHAnsi"/>
          <w:lang w:eastAsia="cs-CZ"/>
        </w:rPr>
        <w:tab/>
        <w:t>podat stížnost u dozorového orgánu.</w:t>
      </w:r>
    </w:p>
    <w:p w14:paraId="1E377DEC" w14:textId="77777777" w:rsidR="0078325D" w:rsidRDefault="0078325D" w:rsidP="0078325D">
      <w:pPr>
        <w:pStyle w:val="odrka10"/>
        <w:numPr>
          <w:ilvl w:val="0"/>
          <w:numId w:val="0"/>
        </w:numPr>
        <w:ind w:left="720"/>
        <w:rPr>
          <w:rFonts w:asciiTheme="minorHAnsi" w:hAnsiTheme="minorHAnsi"/>
        </w:rPr>
      </w:pPr>
    </w:p>
    <w:p w14:paraId="51E68FCA" w14:textId="77777777" w:rsidR="0078325D" w:rsidRPr="00824DCC" w:rsidRDefault="0078325D" w:rsidP="0078325D">
      <w:pPr>
        <w:pStyle w:val="odrka10"/>
        <w:numPr>
          <w:ilvl w:val="0"/>
          <w:numId w:val="0"/>
        </w:numPr>
        <w:ind w:left="720"/>
        <w:rPr>
          <w:rFonts w:asciiTheme="minorHAnsi" w:hAnsiTheme="minorHAnsi"/>
          <w:lang w:eastAsia="cs-CZ"/>
        </w:rPr>
      </w:pPr>
      <w:r w:rsidRPr="00824DCC">
        <w:rPr>
          <w:rFonts w:asciiTheme="minorHAnsi" w:hAnsiTheme="minorHAnsi"/>
        </w:rPr>
        <w:t>Svá práva vůči Společnosti uplatňujte cestou kontaktního místa subjektů údajů.</w:t>
      </w:r>
    </w:p>
    <w:p w14:paraId="1527160C" w14:textId="77777777" w:rsidR="0078325D" w:rsidRPr="00137BC9" w:rsidRDefault="0078325D" w:rsidP="0078325D">
      <w:pPr>
        <w:pStyle w:val="odrka10"/>
        <w:numPr>
          <w:ilvl w:val="0"/>
          <w:numId w:val="0"/>
        </w:numPr>
        <w:ind w:left="720"/>
        <w:rPr>
          <w:rFonts w:asciiTheme="minorHAnsi" w:hAnsiTheme="minorHAnsi"/>
        </w:rPr>
      </w:pPr>
      <w:r w:rsidRPr="00137BC9">
        <w:rPr>
          <w:rFonts w:asciiTheme="minorHAnsi" w:hAnsiTheme="minorHAnsi"/>
        </w:rPr>
        <w:t>Kontaktní místo subjektů údajů:</w:t>
      </w:r>
    </w:p>
    <w:p w14:paraId="17857FC9" w14:textId="5F7CC145" w:rsidR="0078325D" w:rsidRPr="00585B04" w:rsidRDefault="0078325D" w:rsidP="0078325D">
      <w:pPr>
        <w:pStyle w:val="odrkaa"/>
        <w:numPr>
          <w:ilvl w:val="0"/>
          <w:numId w:val="0"/>
        </w:numPr>
        <w:spacing w:before="0" w:line="240" w:lineRule="auto"/>
        <w:ind w:left="1418"/>
        <w:rPr>
          <w:rFonts w:asciiTheme="minorHAnsi" w:hAnsiTheme="minorHAnsi"/>
          <w:i/>
        </w:rPr>
      </w:pPr>
      <w:r w:rsidRPr="00585B04">
        <w:rPr>
          <w:rFonts w:asciiTheme="minorHAnsi" w:hAnsiTheme="minorHAnsi"/>
          <w:i/>
        </w:rPr>
        <w:t>Jméno a příjmení:</w:t>
      </w:r>
      <w:r w:rsidRPr="00585B04">
        <w:rPr>
          <w:rFonts w:asciiTheme="minorHAnsi" w:hAnsiTheme="minorHAnsi"/>
          <w:i/>
        </w:rPr>
        <w:tab/>
      </w:r>
      <w:r w:rsidR="005D0F07">
        <w:rPr>
          <w:rFonts w:asciiTheme="minorHAnsi" w:hAnsiTheme="minorHAnsi"/>
          <w:i/>
        </w:rPr>
        <w:t>MUDr. Lenka Ottová</w:t>
      </w:r>
      <w:r w:rsidRPr="00585B04">
        <w:rPr>
          <w:rFonts w:asciiTheme="minorHAnsi" w:hAnsiTheme="minorHAnsi"/>
          <w:i/>
        </w:rPr>
        <w:tab/>
      </w:r>
    </w:p>
    <w:p w14:paraId="7784090C" w14:textId="77777777" w:rsidR="0078325D" w:rsidRPr="00E95762" w:rsidRDefault="0078325D" w:rsidP="0078325D">
      <w:pPr>
        <w:pStyle w:val="odrkaa"/>
        <w:numPr>
          <w:ilvl w:val="0"/>
          <w:numId w:val="0"/>
        </w:numPr>
        <w:spacing w:before="0" w:line="240" w:lineRule="auto"/>
        <w:ind w:left="1418"/>
        <w:rPr>
          <w:rFonts w:asciiTheme="minorHAnsi" w:hAnsiTheme="minorHAnsi"/>
          <w:i/>
        </w:rPr>
      </w:pPr>
      <w:r w:rsidRPr="00137BC9">
        <w:rPr>
          <w:rFonts w:asciiTheme="minorHAnsi" w:hAnsiTheme="minorHAnsi"/>
          <w:bCs/>
          <w:i/>
          <w:color w:val="000000"/>
          <w:szCs w:val="20"/>
        </w:rPr>
        <w:t xml:space="preserve">e-mail: </w:t>
      </w:r>
      <w:hyperlink r:id="rId5" w:history="1">
        <w:r w:rsidRPr="00137BC9">
          <w:rPr>
            <w:rStyle w:val="Hypertextovodkaz"/>
            <w:rFonts w:asciiTheme="minorHAnsi" w:hAnsiTheme="minorHAnsi"/>
            <w:bCs/>
            <w:i/>
            <w:szCs w:val="20"/>
          </w:rPr>
          <w:t>ordinace@ottlens.com</w:t>
        </w:r>
      </w:hyperlink>
      <w:r w:rsidRPr="00137BC9">
        <w:rPr>
          <w:rFonts w:asciiTheme="minorHAnsi" w:hAnsiTheme="minorHAnsi"/>
          <w:bCs/>
          <w:i/>
          <w:color w:val="000000"/>
          <w:szCs w:val="20"/>
        </w:rPr>
        <w:t xml:space="preserve"> , tel: +420 583 280 188</w:t>
      </w:r>
      <w:r w:rsidRPr="00137BC9">
        <w:rPr>
          <w:rFonts w:asciiTheme="minorHAnsi" w:hAnsiTheme="minorHAnsi"/>
          <w:i/>
        </w:rPr>
        <w:t xml:space="preserve"> </w:t>
      </w:r>
    </w:p>
    <w:sectPr w:rsidR="0078325D" w:rsidRPr="00E9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57C"/>
    <w:multiLevelType w:val="hybridMultilevel"/>
    <w:tmpl w:val="066A8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68B"/>
    <w:multiLevelType w:val="hybridMultilevel"/>
    <w:tmpl w:val="81D2B3FA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358830D8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E55C9"/>
    <w:multiLevelType w:val="hybridMultilevel"/>
    <w:tmpl w:val="81D2B3F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358830D8">
      <w:start w:val="1"/>
      <w:numFmt w:val="lowerLetter"/>
      <w:pStyle w:val="odrkaa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213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3E72651D"/>
    <w:multiLevelType w:val="hybridMultilevel"/>
    <w:tmpl w:val="36944010"/>
    <w:lvl w:ilvl="0" w:tplc="5D0AC18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0DA24D7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A45D4"/>
    <w:multiLevelType w:val="hybridMultilevel"/>
    <w:tmpl w:val="35D819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A4610A"/>
    <w:multiLevelType w:val="hybridMultilevel"/>
    <w:tmpl w:val="66D09B1A"/>
    <w:lvl w:ilvl="0" w:tplc="A71420FA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0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048B9"/>
    <w:multiLevelType w:val="hybridMultilevel"/>
    <w:tmpl w:val="32A2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B505E"/>
    <w:multiLevelType w:val="hybridMultilevel"/>
    <w:tmpl w:val="76DEA6EA"/>
    <w:lvl w:ilvl="0" w:tplc="95788C14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18551236">
    <w:abstractNumId w:val="3"/>
  </w:num>
  <w:num w:numId="2" w16cid:durableId="1370182002">
    <w:abstractNumId w:val="9"/>
  </w:num>
  <w:num w:numId="3" w16cid:durableId="1572959464">
    <w:abstractNumId w:val="4"/>
  </w:num>
  <w:num w:numId="4" w16cid:durableId="1600214494">
    <w:abstractNumId w:val="10"/>
  </w:num>
  <w:num w:numId="5" w16cid:durableId="1182210125">
    <w:abstractNumId w:val="0"/>
  </w:num>
  <w:num w:numId="6" w16cid:durableId="811991587">
    <w:abstractNumId w:val="6"/>
  </w:num>
  <w:num w:numId="7" w16cid:durableId="1508861507">
    <w:abstractNumId w:val="8"/>
  </w:num>
  <w:num w:numId="8" w16cid:durableId="432357629">
    <w:abstractNumId w:val="2"/>
  </w:num>
  <w:num w:numId="9" w16cid:durableId="1011882480">
    <w:abstractNumId w:val="1"/>
  </w:num>
  <w:num w:numId="10" w16cid:durableId="661588823">
    <w:abstractNumId w:val="11"/>
  </w:num>
  <w:num w:numId="11" w16cid:durableId="1194882554">
    <w:abstractNumId w:val="5"/>
  </w:num>
  <w:num w:numId="12" w16cid:durableId="7920991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9824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05990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8087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40"/>
    <w:rsid w:val="000238D3"/>
    <w:rsid w:val="000D59C8"/>
    <w:rsid w:val="001A1144"/>
    <w:rsid w:val="001A7D51"/>
    <w:rsid w:val="002D7B40"/>
    <w:rsid w:val="003A562E"/>
    <w:rsid w:val="00412DAD"/>
    <w:rsid w:val="0042519E"/>
    <w:rsid w:val="00585B04"/>
    <w:rsid w:val="005D0F07"/>
    <w:rsid w:val="00661896"/>
    <w:rsid w:val="00722D4E"/>
    <w:rsid w:val="0078325D"/>
    <w:rsid w:val="00820F10"/>
    <w:rsid w:val="00A00583"/>
    <w:rsid w:val="00A54D04"/>
    <w:rsid w:val="00AC10EF"/>
    <w:rsid w:val="00C40C2A"/>
    <w:rsid w:val="00DC73BC"/>
    <w:rsid w:val="00EB6B3F"/>
    <w:rsid w:val="00F56F28"/>
    <w:rsid w:val="00F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E3DF"/>
  <w15:docId w15:val="{F9442075-5ED7-4828-A66D-151A2EB5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B40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D7B40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B40"/>
    <w:pPr>
      <w:keepNext/>
      <w:numPr>
        <w:ilvl w:val="1"/>
        <w:numId w:val="1"/>
      </w:numPr>
      <w:spacing w:before="400"/>
      <w:ind w:left="576"/>
      <w:outlineLvl w:val="1"/>
    </w:pPr>
    <w:rPr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7B40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7B40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D7B40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D7B40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7B40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7B40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7B40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7B40"/>
    <w:rPr>
      <w:rFonts w:ascii="Arial" w:eastAsia="Times New Roman" w:hAnsi="Arial" w:cs="Times New Roman"/>
      <w:b/>
      <w:caps/>
      <w:spacing w:val="20"/>
      <w:sz w:val="32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2D7B40"/>
    <w:rPr>
      <w:rFonts w:ascii="Arial" w:eastAsia="Times New Roman" w:hAnsi="Arial" w:cs="Times New Roman"/>
      <w:b/>
      <w:spacing w:val="15"/>
      <w:sz w:val="28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2D7B40"/>
    <w:rPr>
      <w:rFonts w:ascii="Arial" w:eastAsia="Times New Roman" w:hAnsi="Arial" w:cs="Times New Roman"/>
      <w:b/>
      <w:caps/>
      <w:sz w:val="24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2D7B40"/>
    <w:rPr>
      <w:rFonts w:ascii="Arial" w:eastAsia="Times New Roman" w:hAnsi="Arial" w:cs="Times New Roman"/>
      <w:b/>
      <w:caps/>
      <w:spacing w:val="10"/>
      <w:sz w:val="24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2D7B40"/>
    <w:rPr>
      <w:rFonts w:ascii="Arial" w:eastAsia="Times New Roman" w:hAnsi="Arial" w:cs="Times New Roman"/>
      <w:caps/>
      <w:spacing w:val="1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7B40"/>
    <w:rPr>
      <w:rFonts w:ascii="Arial" w:eastAsia="Times New Roman" w:hAnsi="Arial" w:cs="Times New Roman"/>
      <w:caps/>
      <w:color w:val="943634"/>
      <w:spacing w:val="1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7B40"/>
    <w:rPr>
      <w:rFonts w:ascii="Arial" w:eastAsia="Times New Roman" w:hAnsi="Arial" w:cs="Times New Roman"/>
      <w:i/>
      <w:iCs/>
      <w:caps/>
      <w:color w:val="943634"/>
      <w:spacing w:val="1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7B40"/>
    <w:rPr>
      <w:rFonts w:ascii="Arial" w:eastAsia="Times New Roman" w:hAnsi="Arial" w:cs="Times New Roman"/>
      <w:caps/>
      <w:spacing w:val="10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7B40"/>
    <w:rPr>
      <w:rFonts w:ascii="Arial" w:eastAsia="Times New Roman" w:hAnsi="Arial" w:cs="Times New Roman"/>
      <w:i/>
      <w:iCs/>
      <w:caps/>
      <w:spacing w:val="10"/>
      <w:sz w:val="20"/>
      <w:szCs w:val="20"/>
      <w:lang w:bidi="en-US"/>
    </w:rPr>
  </w:style>
  <w:style w:type="paragraph" w:customStyle="1" w:styleId="odrka10">
    <w:name w:val="odrážka 1)"/>
    <w:basedOn w:val="Odstavecseseznamem"/>
    <w:qFormat/>
    <w:rsid w:val="002D7B40"/>
    <w:pPr>
      <w:numPr>
        <w:numId w:val="2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2D7B40"/>
    <w:pPr>
      <w:numPr>
        <w:numId w:val="3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2D7B40"/>
    <w:pPr>
      <w:spacing w:after="0"/>
      <w:contextualSpacing w:val="0"/>
    </w:pPr>
  </w:style>
  <w:style w:type="character" w:customStyle="1" w:styleId="odrkaChar">
    <w:name w:val="odrážka Char"/>
    <w:link w:val="odrka0"/>
    <w:rsid w:val="002D7B40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99"/>
    <w:qFormat/>
    <w:rsid w:val="002D7B40"/>
    <w:pPr>
      <w:ind w:left="720"/>
      <w:contextualSpacing/>
    </w:pPr>
  </w:style>
  <w:style w:type="character" w:customStyle="1" w:styleId="preformatted">
    <w:name w:val="preformatted"/>
    <w:basedOn w:val="Standardnpsmoodstavce"/>
    <w:rsid w:val="003A562E"/>
  </w:style>
  <w:style w:type="character" w:customStyle="1" w:styleId="nowrap">
    <w:name w:val="nowrap"/>
    <w:basedOn w:val="Standardnpsmoodstavce"/>
    <w:rsid w:val="003A562E"/>
  </w:style>
  <w:style w:type="character" w:styleId="Hypertextovodkaz">
    <w:name w:val="Hyperlink"/>
    <w:basedOn w:val="Standardnpsmoodstavce"/>
    <w:uiPriority w:val="99"/>
    <w:unhideWhenUsed/>
    <w:rsid w:val="003A562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562E"/>
    <w:rPr>
      <w:color w:val="808080"/>
      <w:shd w:val="clear" w:color="auto" w:fill="E6E6E6"/>
    </w:rPr>
  </w:style>
  <w:style w:type="paragraph" w:customStyle="1" w:styleId="odrka1">
    <w:name w:val="odrážka 1"/>
    <w:basedOn w:val="Odstavecseseznamem"/>
    <w:qFormat/>
    <w:rsid w:val="00A54D04"/>
    <w:pPr>
      <w:numPr>
        <w:numId w:val="7"/>
      </w:numPr>
      <w:ind w:left="714" w:hanging="357"/>
      <w:contextualSpacing w:val="0"/>
    </w:pPr>
  </w:style>
  <w:style w:type="paragraph" w:customStyle="1" w:styleId="odrkaa">
    <w:name w:val="odrážka a."/>
    <w:basedOn w:val="odrka10"/>
    <w:qFormat/>
    <w:rsid w:val="00A54D04"/>
    <w:pPr>
      <w:numPr>
        <w:ilvl w:val="1"/>
        <w:numId w:val="8"/>
      </w:numPr>
      <w:ind w:left="1418" w:hanging="709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ace@ottle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chmelar-m@email.cz</dc:creator>
  <cp:lastModifiedBy>Kamka</cp:lastModifiedBy>
  <cp:revision>5</cp:revision>
  <dcterms:created xsi:type="dcterms:W3CDTF">2018-05-25T16:48:00Z</dcterms:created>
  <dcterms:modified xsi:type="dcterms:W3CDTF">2024-10-02T16:13:00Z</dcterms:modified>
</cp:coreProperties>
</file>